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62" w:rsidRPr="00A96842" w:rsidRDefault="00247DEB" w:rsidP="00A9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6842">
        <w:rPr>
          <w:rFonts w:ascii="Times New Roman" w:hAnsi="Times New Roman" w:cs="Times New Roman"/>
          <w:sz w:val="28"/>
          <w:szCs w:val="28"/>
        </w:rPr>
        <w:t xml:space="preserve">График проведения “прямых телефонных линий “ в </w:t>
      </w:r>
      <w:r w:rsidR="006E6A79" w:rsidRPr="00A96842">
        <w:rPr>
          <w:rFonts w:ascii="Times New Roman" w:hAnsi="Times New Roman" w:cs="Times New Roman"/>
          <w:sz w:val="28"/>
          <w:szCs w:val="28"/>
        </w:rPr>
        <w:t>к</w:t>
      </w:r>
      <w:r w:rsidRPr="00A96842">
        <w:rPr>
          <w:rFonts w:ascii="Times New Roman" w:hAnsi="Times New Roman" w:cs="Times New Roman"/>
          <w:sz w:val="28"/>
          <w:szCs w:val="28"/>
        </w:rPr>
        <w:t>омитете по труду, занятости и социальной защите Минского облисполкома на 3 квартал 2025 года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129"/>
        <w:gridCol w:w="2235"/>
        <w:gridCol w:w="3326"/>
        <w:gridCol w:w="1598"/>
        <w:gridCol w:w="1480"/>
      </w:tblGrid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ФИО руководителя,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проводящего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«прямую телефонную линию»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(полностью)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Должность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(полностью)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День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и время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проведения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Телефон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Валетко Ольга Ивановна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Заместитель начальника управления государственной экспертизы условий труда и охраны труда -заведующий сектором государственной экспертизы условий труда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 правильности заполнения отчета по форме государственной статистической отчетности                      2-условия труда (Минтруда и соцзащиты) «Отчет по условиям труда»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01.07.2025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9.00 – 11.00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500 47 77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Рогач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Ольга Владимировна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Заместитель начальника управления пенсионного обеспечения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Порядок назначения и выплаты пенсий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16.07.2025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10.00-12.00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516 81 20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proofErr w:type="spellStart"/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Подоровская</w:t>
            </w:r>
            <w:proofErr w:type="spellEnd"/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Вера Михайловна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заместитель начальника управления-начальник отдела социальных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учреждений управления социальных учреждений и материально-бытового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обеспечения пенсионеров и инвалидов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 порядке определения, предоставления специальных жилых помещений в стационарных учреждениях социального обслуживания.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22.07.2025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10.00 до 11.00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500 47 76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Чернышева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Наталья Анатольевна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Заместитель председателя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Деятельность территориальных центров социального обслуживания населения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23.07.2025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9.00 – 11.00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500 47 59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lastRenderedPageBreak/>
              <w:t>Устинович Наталья Михайловна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Начальник управления государственной социальной поддержки и социального обслуживания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 работе территориальных центров социального обслуживания населения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24.07.2025</w:t>
            </w:r>
          </w:p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9.00 –11.00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500 47 60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Красовская</w:t>
            </w:r>
          </w:p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Тамара</w:t>
            </w:r>
          </w:p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Петровна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Председатель</w:t>
            </w:r>
          </w:p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Функционирование системы социального обслуживания населения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06.08.2025</w:t>
            </w:r>
          </w:p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9.00 – 11.00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500 47 55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Колик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Ольга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Васильевна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Начальник управления пенсионного обеспечения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Актуальные вопросы назначения   </w:t>
            </w: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br/>
              <w:t>и выплаты государственных пособий семьям, воспитывающим детей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06.08.2025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10.00-12.00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500 47 65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Коноплина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Зоя Петровна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Начальник отдела государственной поддержки семьи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 порядке и условиях назначения и использования семейного капитала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12.08.2025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09.00 – 12.00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500 47 74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proofErr w:type="spellStart"/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Иодик</w:t>
            </w:r>
            <w:proofErr w:type="spellEnd"/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Марина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proofErr w:type="spellStart"/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Чеславовна</w:t>
            </w:r>
            <w:proofErr w:type="spellEnd"/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Начальник управления труда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и заработной платы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Соблюдение трудового законодательства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11.09.2025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10.00 – 12.00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500 47 79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Юркевич Екатерина Ивановна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Начальник отдела социальной помощи пожилым гражданам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 порядке и условиях предоставления социальных услуг в форме социального обслуживания на дому, в том числе в рамках долговременного ухода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15.09.2025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10.00 – 12.00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516 81 29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ind w:right="-378"/>
              <w:textAlignment w:val="baseline"/>
              <w:rPr>
                <w:color w:val="4A4A4A"/>
                <w:sz w:val="28"/>
                <w:szCs w:val="28"/>
              </w:rPr>
            </w:pPr>
            <w:proofErr w:type="spellStart"/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Чухманова</w:t>
            </w:r>
            <w:proofErr w:type="spellEnd"/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 xml:space="preserve"> Наталья Викторовна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Заместитель председателя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Выполнение лицензионных требований частными субъектами хозяйствования для осуществления деятельности по оказанию социальных услуг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17.09.2025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09.00 до 11.00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516 81 23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Борисевич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Вера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Николаевна       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Первый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заместитель председателя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Вопросы оплаты труда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и занятости населения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24.09.2025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9.00 – 11.00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500 47 28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Колик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Ольга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Васильевна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 xml:space="preserve">Начальник управления </w:t>
            </w: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lastRenderedPageBreak/>
              <w:t>пенсионного обеспечения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Порядок назначения пенсий многодетным </w:t>
            </w:r>
            <w:r w:rsidRPr="00A96842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матерям и родителям инвалидов с детства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lastRenderedPageBreak/>
              <w:t>24.09.2025 10.00-12.00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500 47 65</w:t>
            </w:r>
          </w:p>
        </w:tc>
      </w:tr>
      <w:tr w:rsidR="00247DEB" w:rsidRPr="00A96842" w:rsidTr="00A96842">
        <w:tc>
          <w:tcPr>
            <w:tcW w:w="2061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Русак Анна Николаевна</w:t>
            </w:r>
          </w:p>
        </w:tc>
        <w:tc>
          <w:tcPr>
            <w:tcW w:w="2163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Начальник управления по занятости населения</w:t>
            </w:r>
          </w:p>
        </w:tc>
        <w:tc>
          <w:tcPr>
            <w:tcW w:w="3214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Вопросы занятости населения</w:t>
            </w:r>
          </w:p>
        </w:tc>
        <w:tc>
          <w:tcPr>
            <w:tcW w:w="1548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25.09.2025</w:t>
            </w:r>
          </w:p>
          <w:p w:rsidR="00247DEB" w:rsidRPr="00A96842" w:rsidRDefault="00247DEB" w:rsidP="00A968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9.00 – 11.00</w:t>
            </w:r>
          </w:p>
        </w:tc>
        <w:tc>
          <w:tcPr>
            <w:tcW w:w="1782" w:type="dxa"/>
          </w:tcPr>
          <w:p w:rsidR="00247DEB" w:rsidRPr="00A96842" w:rsidRDefault="00247DEB" w:rsidP="00A96842">
            <w:pPr>
              <w:pStyle w:val="a3"/>
              <w:spacing w:before="0" w:beforeAutospacing="0" w:after="0" w:afterAutospacing="0"/>
              <w:textAlignment w:val="baseline"/>
              <w:rPr>
                <w:color w:val="4A4A4A"/>
                <w:sz w:val="28"/>
                <w:szCs w:val="28"/>
              </w:rPr>
            </w:pPr>
            <w:r w:rsidRPr="00A96842">
              <w:rPr>
                <w:color w:val="4A4A4A"/>
                <w:sz w:val="28"/>
                <w:szCs w:val="28"/>
                <w:bdr w:val="none" w:sz="0" w:space="0" w:color="auto" w:frame="1"/>
              </w:rPr>
              <w:t>500 47 67</w:t>
            </w:r>
          </w:p>
        </w:tc>
      </w:tr>
      <w:bookmarkEnd w:id="0"/>
    </w:tbl>
    <w:p w:rsidR="00247DEB" w:rsidRPr="00A96842" w:rsidRDefault="00247DEB" w:rsidP="00A9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47DEB" w:rsidRPr="00A96842" w:rsidSect="001C0EB5">
      <w:pgSz w:w="11906" w:h="16838"/>
      <w:pgMar w:top="567" w:right="849" w:bottom="56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EB"/>
    <w:rsid w:val="00084162"/>
    <w:rsid w:val="001C0EB5"/>
    <w:rsid w:val="00247DEB"/>
    <w:rsid w:val="00383DE9"/>
    <w:rsid w:val="00486716"/>
    <w:rsid w:val="005443D6"/>
    <w:rsid w:val="006E6A79"/>
    <w:rsid w:val="00A96842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5D95-E276-421B-84D8-E129425C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47DEB"/>
    <w:rPr>
      <w:b/>
      <w:bCs/>
    </w:rPr>
  </w:style>
  <w:style w:type="table" w:styleId="a5">
    <w:name w:val="Table Grid"/>
    <w:basedOn w:val="a1"/>
    <w:uiPriority w:val="39"/>
    <w:rsid w:val="0024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Учетная запись Майкрософт</cp:lastModifiedBy>
  <cp:revision>5</cp:revision>
  <dcterms:created xsi:type="dcterms:W3CDTF">2025-07-25T08:33:00Z</dcterms:created>
  <dcterms:modified xsi:type="dcterms:W3CDTF">2025-07-25T08:42:00Z</dcterms:modified>
</cp:coreProperties>
</file>